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F858A" w14:textId="77777777" w:rsidR="00F45E2B" w:rsidRDefault="00F45E2B" w:rsidP="00F45E2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5E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Волохова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45E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Н.А.</w:t>
      </w:r>
    </w:p>
    <w:p w14:paraId="6984673C" w14:textId="25DBC06B" w:rsidR="00F45E2B" w:rsidRPr="00F45E2B" w:rsidRDefault="00F45E2B" w:rsidP="00F45E2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на тему: «Пластилинография как средство развития речи детей дошкольного возраста»</w:t>
      </w:r>
    </w:p>
    <w:p w14:paraId="177968B4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Пластилинография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нетрадиционная художественная техника работы с пластилином. Понятие «пластилинография» имеет два смысловых корня: «пластилин» - материал, при помощи которого происходит осуществление задуманного и «графия» - создавать, рисовать.</w:t>
      </w:r>
    </w:p>
    <w:p w14:paraId="236307CB" w14:textId="7A718748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 из пластилина одно из популярных, эмоциональных детских занятий самых разных возрастов, и оно не ослабевает со временем.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 объемных фигур и создание лепных картин не только увлекательный, но и полезный вид детского творчества. Это одна из эффективных форм развития мелкой моторики рук у дошкольников, что непосредственно влияет на развитие речи и мышления.</w:t>
      </w:r>
    </w:p>
    <w:p w14:paraId="292EAA39" w14:textId="705FE11F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так важно развитие мелкой моторики рук? Мелкая моторика рук взаимодействует с такими высшими свойствами сознания, как внимание, мышление, пространственное восприятие, воображение, наблюдательность, зрительная и двигательная память.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Готовность руки к письму и развитая речь являются важными показателями готовности ребенка к школе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Эти показатели зависят от состояния развития мелкой моторики рук. Учителя школ отмечают увеличение детей с проблемами недоразвития мелкой моторики и зрительно-двигательной координации. У детей в первом классе движения неловкие, часто несогласованны. Поэтому работа по развитию мелкой моторики рук, должна начаться задолго до поступления в школу.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пластилином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большей мере, чем рисование или аппликация развивает и совершенствует природное чувство осязание обеих рук, движения становятся более согласованными, активное действие которых ведёт к более точной передаче формы.</w:t>
      </w:r>
    </w:p>
    <w:p w14:paraId="3CAB48A1" w14:textId="294C47CB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Основным инструментом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является рука, вернее обе руки. У ребенка развивается умелость рук, укрепляется сила рук, развивается пинцетное хватание, т. е. захват мелкого предмета двумя пальцами или щепотью. Благодаря этому дети быстрее усваивают способы изображения и переходу к самостоятельной деятельности без показа взрослого, что в свою очередь ведет к интенсивному развитию творчества, развивает детское воображение, художественное и пространственное мышление, способствует снятию мышечного напряжение и расслаблению, будит фантазию. У детей формируется умение планировать свою работу, доводить начатое дело до конца.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интересной игровой форме обогащается и словарь детей.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процессе обыгрывания сюжета и выполнения практических действий с пластилином 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ведётся непрерывный разговор с детьми. Это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14:paraId="418D161B" w14:textId="6E6AEF04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пластилином благотворно влияет на нервную систему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Именно поэтому возбудимым, шумным и активным детям часто рекомендуют заниматься лепкой. Дети становятся более организованными, целеустремленными, вырабатывается усидчивость, самодисциплина.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работе с пластилином необходимо выполнять определенные требования: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использовать как основу плотный картон, чтобы не происходило деформации при выполнении приемов надавливания и размазывания;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основу с предварительно нарисованным контуром или без него следует покрыть скотчем или вложить в файл. Это поможет избежать появления жирных пятен; работать на скользкой поверхности легче и при помощи стеки проще снять лишний пластилин, не оставляя следов;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рабочем столе ребенка обязательно должна быть тканевая салфетка для рук, чтобы он мог воспользоваться ею в любое время, а после выполнения работы сначала вытереть руки салфеткой, а затем вымыть их водой с мылом.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решать, как развивать творческие способности ребёнка, </w:t>
      </w:r>
      <w:r w:rsidRPr="00F4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 о самых простых истинах: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развивайте творческое воображение малыша везде и всегда;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окружающая среда ребенка должна способствовать его развитию;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малыша должен быть необходимый «арсенал» инструментов и материалов для детского творчества: пластилин, краски, цветная бумага и многое другое;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поощряйте и хвалите только безопасные творческие детские инициативы;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процесс развития творческих способностей детей должен носить регулярный характер;</w:t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обучение и развитие малыша дошкольного возраста должно происходить только через игровые задания, упражнения и саму игру.</w:t>
      </w:r>
    </w:p>
    <w:p w14:paraId="5C95D1AA" w14:textId="77777777" w:rsidR="00F45E2B" w:rsidRPr="00F45E2B" w:rsidRDefault="00F45E2B" w:rsidP="00F45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B0775E" wp14:editId="3E7B430A">
            <wp:extent cx="1874520" cy="17221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5421" w14:textId="19C79EB7" w:rsidR="007E2107" w:rsidRDefault="00F45E2B" w:rsidP="00F45E2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Уважаемые родители, теперь, когда вы знаете эти нехитрые правила, можно начать "путешествие в удивительный живой мир «Пластилиновой страны»</w:t>
      </w:r>
      <w:bookmarkStart w:id="0" w:name="_GoBack"/>
      <w:bookmarkEnd w:id="0"/>
    </w:p>
    <w:sectPr w:rsidR="007E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8D"/>
    <w:rsid w:val="004E7FEE"/>
    <w:rsid w:val="007E2107"/>
    <w:rsid w:val="00C83605"/>
    <w:rsid w:val="00CE3FB0"/>
    <w:rsid w:val="00E6238D"/>
    <w:rsid w:val="00F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Сергеевич Волохов</dc:creator>
  <cp:keywords/>
  <dc:description/>
  <cp:lastModifiedBy>Лариса Васильевна</cp:lastModifiedBy>
  <cp:revision>5</cp:revision>
  <dcterms:created xsi:type="dcterms:W3CDTF">2024-12-25T17:07:00Z</dcterms:created>
  <dcterms:modified xsi:type="dcterms:W3CDTF">2025-01-10T10:45:00Z</dcterms:modified>
</cp:coreProperties>
</file>